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E92BB" w14:textId="156A5A03" w:rsidR="00664EF9" w:rsidRPr="00E25C88" w:rsidRDefault="004409C4" w:rsidP="00664EF9">
      <w:pPr>
        <w:spacing w:after="0"/>
        <w:rPr>
          <w:rFonts w:ascii="Calibri" w:hAnsi="Calibri" w:cs="Calibri"/>
          <w:b/>
          <w:bCs/>
        </w:rPr>
      </w:pPr>
      <w:r w:rsidRPr="00E25C88">
        <w:rPr>
          <w:rFonts w:ascii="Calibri" w:hAnsi="Calibri" w:cs="Calibri"/>
          <w:b/>
          <w:bCs/>
        </w:rPr>
        <w:t>FOR IMMEDIATE RELEASE</w:t>
      </w:r>
    </w:p>
    <w:p w14:paraId="34286A0B" w14:textId="4EEFA748" w:rsidR="007B0F82" w:rsidRPr="00E25C88" w:rsidRDefault="004409C4" w:rsidP="00664EF9">
      <w:pPr>
        <w:spacing w:after="0"/>
        <w:rPr>
          <w:rFonts w:ascii="Calibri" w:hAnsi="Calibri" w:cs="Calibri"/>
          <w:b/>
          <w:bCs/>
        </w:rPr>
      </w:pPr>
      <w:r w:rsidRPr="00E25C88">
        <w:rPr>
          <w:rFonts w:ascii="Calibri" w:hAnsi="Calibri" w:cs="Calibri"/>
          <w:b/>
          <w:bCs/>
        </w:rPr>
        <w:t>18/07/2024</w:t>
      </w:r>
    </w:p>
    <w:p w14:paraId="0D56A60B" w14:textId="77777777" w:rsidR="00664EF9" w:rsidRPr="00E25C88" w:rsidRDefault="00664EF9" w:rsidP="00664EF9">
      <w:pPr>
        <w:spacing w:after="0"/>
        <w:rPr>
          <w:rFonts w:ascii="Calibri" w:hAnsi="Calibri" w:cs="Calibri"/>
          <w:b/>
          <w:bCs/>
          <w:color w:val="FF0000"/>
          <w:sz w:val="18"/>
          <w:szCs w:val="18"/>
        </w:rPr>
      </w:pPr>
    </w:p>
    <w:p w14:paraId="584D7CCA" w14:textId="77777777" w:rsidR="004409C4" w:rsidRPr="00E25C88" w:rsidRDefault="004409C4" w:rsidP="004409C4">
      <w:pPr>
        <w:jc w:val="center"/>
        <w:rPr>
          <w:rFonts w:ascii="Calibri" w:hAnsi="Calibri" w:cs="Calibri"/>
          <w:b/>
          <w:bCs/>
          <w:sz w:val="28"/>
          <w:szCs w:val="28"/>
        </w:rPr>
      </w:pPr>
      <w:r w:rsidRPr="00E25C88">
        <w:rPr>
          <w:rFonts w:ascii="Calibri" w:hAnsi="Calibri" w:cs="Calibri"/>
          <w:b/>
          <w:bCs/>
          <w:sz w:val="28"/>
          <w:szCs w:val="28"/>
        </w:rPr>
        <w:t>The Shakespeare Birthplace Trust Welcomes Stratford Gateway Funding Announcement</w:t>
      </w:r>
    </w:p>
    <w:p w14:paraId="2FB93D5B" w14:textId="47242FE1" w:rsidR="004409C4" w:rsidRPr="00E25C88" w:rsidRDefault="004409C4" w:rsidP="004409C4">
      <w:pPr>
        <w:rPr>
          <w:rFonts w:ascii="Calibri" w:hAnsi="Calibri" w:cs="Calibri"/>
          <w:b/>
          <w:bCs/>
        </w:rPr>
      </w:pPr>
      <w:r w:rsidRPr="00E25C88">
        <w:rPr>
          <w:rFonts w:ascii="Calibri" w:hAnsi="Calibri" w:cs="Calibri"/>
          <w:b/>
          <w:bCs/>
        </w:rPr>
        <w:t xml:space="preserve">The </w:t>
      </w:r>
      <w:sdt>
        <w:sdtPr>
          <w:rPr>
            <w:rFonts w:ascii="Calibri" w:hAnsi="Calibri" w:cs="Calibri"/>
            <w:b/>
            <w:bCs/>
          </w:rPr>
          <w:tag w:val="goog_rdk_1"/>
          <w:id w:val="1108168292"/>
        </w:sdtPr>
        <w:sdtEndPr/>
        <w:sdtContent/>
      </w:sdt>
      <w:sdt>
        <w:sdtPr>
          <w:rPr>
            <w:rFonts w:ascii="Calibri" w:hAnsi="Calibri" w:cs="Calibri"/>
            <w:b/>
            <w:bCs/>
          </w:rPr>
          <w:tag w:val="goog_rdk_2"/>
          <w:id w:val="-1406370418"/>
        </w:sdtPr>
        <w:sdtEndPr/>
        <w:sdtContent/>
      </w:sdt>
      <w:r w:rsidRPr="00E25C88">
        <w:rPr>
          <w:rFonts w:ascii="Calibri" w:hAnsi="Calibri" w:cs="Calibri"/>
          <w:b/>
          <w:bCs/>
        </w:rPr>
        <w:t>independent charity responsible for conserving and sharing the Shakespeare family homes with the world has, today, (</w:t>
      </w:r>
      <w:r w:rsidR="00E25C88" w:rsidRPr="00E25C88">
        <w:rPr>
          <w:rFonts w:ascii="Calibri" w:hAnsi="Calibri" w:cs="Calibri"/>
          <w:b/>
          <w:bCs/>
        </w:rPr>
        <w:t>18/07/2024</w:t>
      </w:r>
      <w:r w:rsidRPr="00E25C88">
        <w:rPr>
          <w:rFonts w:ascii="Calibri" w:hAnsi="Calibri" w:cs="Calibri"/>
          <w:b/>
          <w:bCs/>
        </w:rPr>
        <w:t xml:space="preserve">) welcomed the confirmation of investment in the Gateway site in Stratford-upon-Avon. </w:t>
      </w:r>
    </w:p>
    <w:p w14:paraId="70739C14" w14:textId="77777777" w:rsidR="004409C4" w:rsidRPr="00E25C88" w:rsidRDefault="004409C4" w:rsidP="004409C4">
      <w:pPr>
        <w:rPr>
          <w:rFonts w:ascii="Calibri" w:hAnsi="Calibri" w:cs="Calibri"/>
        </w:rPr>
      </w:pPr>
      <w:r w:rsidRPr="00E25C88">
        <w:rPr>
          <w:rFonts w:ascii="Calibri" w:hAnsi="Calibri" w:cs="Calibri"/>
        </w:rPr>
        <w:t xml:space="preserve">Following the announcement this week [17/07/2024] from the West Midlands Combined Authority (WMCA) the approval, in principle, of a multi-million-pound investment for 118 new homes in the heart of the town, the Shakespeare Birthplace Trust has welcomed the investment as well as the potential cultural opportunities the redevelopment offers.    </w:t>
      </w:r>
    </w:p>
    <w:p w14:paraId="1E37AB2C" w14:textId="5487C302" w:rsidR="004409C4" w:rsidRPr="00E25C88" w:rsidRDefault="004409C4" w:rsidP="004409C4">
      <w:pPr>
        <w:rPr>
          <w:rFonts w:ascii="Calibri" w:hAnsi="Calibri" w:cs="Calibri"/>
        </w:rPr>
      </w:pPr>
      <w:r w:rsidRPr="00E25C88">
        <w:rPr>
          <w:rFonts w:ascii="Calibri" w:hAnsi="Calibri" w:cs="Calibri"/>
        </w:rPr>
        <w:t>The decision</w:t>
      </w:r>
      <w:r w:rsidR="00A6710E">
        <w:rPr>
          <w:rFonts w:ascii="Calibri" w:hAnsi="Calibri" w:cs="Calibri"/>
        </w:rPr>
        <w:t xml:space="preserve"> on the funding of housing</w:t>
      </w:r>
      <w:r w:rsidRPr="00E25C88">
        <w:rPr>
          <w:rFonts w:ascii="Calibri" w:hAnsi="Calibri" w:cs="Calibri"/>
        </w:rPr>
        <w:t xml:space="preserve"> is being seen as the start of </w:t>
      </w:r>
      <w:r w:rsidR="00263857">
        <w:rPr>
          <w:rFonts w:ascii="Calibri" w:hAnsi="Calibri" w:cs="Calibri"/>
        </w:rPr>
        <w:t xml:space="preserve">a </w:t>
      </w:r>
      <w:r w:rsidR="00A6710E">
        <w:rPr>
          <w:rFonts w:ascii="Calibri" w:hAnsi="Calibri" w:cs="Calibri"/>
        </w:rPr>
        <w:t xml:space="preserve">wider </w:t>
      </w:r>
      <w:r w:rsidRPr="00E25C88">
        <w:rPr>
          <w:rFonts w:ascii="Calibri" w:hAnsi="Calibri" w:cs="Calibri"/>
        </w:rPr>
        <w:t>regeneration scheme of the main route into Stratford-upon-Avon, known as the Gateway. The overall vision</w:t>
      </w:r>
      <w:r w:rsidR="00A6710E">
        <w:rPr>
          <w:rFonts w:ascii="Calibri" w:hAnsi="Calibri" w:cs="Calibri"/>
        </w:rPr>
        <w:t>, led by Stratford</w:t>
      </w:r>
      <w:r w:rsidR="00226D19">
        <w:rPr>
          <w:rFonts w:ascii="Calibri" w:hAnsi="Calibri" w:cs="Calibri"/>
        </w:rPr>
        <w:t>-on-Avon</w:t>
      </w:r>
      <w:r w:rsidR="00A6710E">
        <w:rPr>
          <w:rFonts w:ascii="Calibri" w:hAnsi="Calibri" w:cs="Calibri"/>
        </w:rPr>
        <w:t xml:space="preserve"> District Council (SDC)</w:t>
      </w:r>
      <w:r w:rsidRPr="00E25C88">
        <w:rPr>
          <w:rFonts w:ascii="Calibri" w:hAnsi="Calibri" w:cs="Calibri"/>
        </w:rPr>
        <w:t xml:space="preserve"> includes the exploration of the wider cultural opportunity for the site, with the potential creation of a landmark new museum and cultural attraction. </w:t>
      </w:r>
    </w:p>
    <w:p w14:paraId="58AE6CDB" w14:textId="77777777" w:rsidR="004409C4" w:rsidRPr="00E25C88" w:rsidRDefault="004409C4" w:rsidP="004409C4">
      <w:pPr>
        <w:rPr>
          <w:rFonts w:ascii="Calibri" w:hAnsi="Calibri" w:cs="Calibri"/>
        </w:rPr>
      </w:pPr>
      <w:r w:rsidRPr="00E25C88">
        <w:rPr>
          <w:rFonts w:ascii="Calibri" w:hAnsi="Calibri" w:cs="Calibri"/>
        </w:rPr>
        <w:t>The Shakespeare Birthplace Trust has worked closely with SDC to conceive this vision and has supported the development of the Supplementary Planning Document, approved by Cabinet in April 2024. This document encapsulates a shared and expansive ambition to place Stratford-upon-Avon and Shakespeare at the heart of a national cultural conversation.</w:t>
      </w:r>
    </w:p>
    <w:p w14:paraId="3692FE67" w14:textId="77777777" w:rsidR="004409C4" w:rsidRPr="00E25C88" w:rsidRDefault="004409C4" w:rsidP="004409C4">
      <w:pPr>
        <w:rPr>
          <w:rFonts w:ascii="Calibri" w:hAnsi="Calibri" w:cs="Calibri"/>
        </w:rPr>
      </w:pPr>
      <w:r w:rsidRPr="00E25C88">
        <w:rPr>
          <w:rFonts w:ascii="Calibri" w:hAnsi="Calibri" w:cs="Calibri"/>
        </w:rPr>
        <w:t xml:space="preserve">“We have always been seized by the importance of this site for Stratford upon Avon’s future and for the potential it offers to create a major new museum destination with Shakespeare’s own story and engagement with his work at its heart.” </w:t>
      </w:r>
    </w:p>
    <w:p w14:paraId="40367E06" w14:textId="77777777" w:rsidR="004409C4" w:rsidRPr="00E25C88" w:rsidRDefault="004409C4" w:rsidP="004409C4">
      <w:pPr>
        <w:rPr>
          <w:rFonts w:ascii="Calibri" w:hAnsi="Calibri" w:cs="Calibri"/>
        </w:rPr>
      </w:pPr>
      <w:r w:rsidRPr="00E25C88">
        <w:rPr>
          <w:rFonts w:ascii="Calibri" w:hAnsi="Calibri" w:cs="Calibri"/>
        </w:rPr>
        <w:t xml:space="preserve">Said </w:t>
      </w:r>
      <w:sdt>
        <w:sdtPr>
          <w:rPr>
            <w:rFonts w:ascii="Calibri" w:hAnsi="Calibri" w:cs="Calibri"/>
          </w:rPr>
          <w:tag w:val="goog_rdk_5"/>
          <w:id w:val="-1446151833"/>
        </w:sdtPr>
        <w:sdtEndPr/>
        <w:sdtContent/>
      </w:sdt>
      <w:sdt>
        <w:sdtPr>
          <w:rPr>
            <w:rFonts w:ascii="Calibri" w:hAnsi="Calibri" w:cs="Calibri"/>
          </w:rPr>
          <w:tag w:val="goog_rdk_6"/>
          <w:id w:val="-1349704830"/>
        </w:sdtPr>
        <w:sdtEndPr/>
        <w:sdtContent/>
      </w:sdt>
      <w:r w:rsidRPr="00E25C88">
        <w:rPr>
          <w:rFonts w:ascii="Calibri" w:hAnsi="Calibri" w:cs="Calibri"/>
        </w:rPr>
        <w:t>Tim Cooke, CEO of Shakespeare Birthplace Trust.</w:t>
      </w:r>
    </w:p>
    <w:p w14:paraId="058D8666" w14:textId="77777777" w:rsidR="004409C4" w:rsidRPr="00E25C88" w:rsidRDefault="004409C4" w:rsidP="004409C4">
      <w:pPr>
        <w:rPr>
          <w:rFonts w:ascii="Calibri" w:hAnsi="Calibri" w:cs="Calibri"/>
        </w:rPr>
      </w:pPr>
      <w:r w:rsidRPr="00E25C88">
        <w:rPr>
          <w:rFonts w:ascii="Calibri" w:hAnsi="Calibri" w:cs="Calibri"/>
        </w:rPr>
        <w:t xml:space="preserve">“On top of the unique Shakespearian heritage of the town and of course an exceptional performance tradition there is now a clearer pathway to how we can explore the idea of a truly world-class visitor and museum centre which can inspire people from across the globe to find a place for Shakespeare in their lives, communities and aspirations.” </w:t>
      </w:r>
    </w:p>
    <w:p w14:paraId="21699ED8" w14:textId="77777777" w:rsidR="004409C4" w:rsidRPr="00E25C88" w:rsidRDefault="004409C4" w:rsidP="004409C4">
      <w:pPr>
        <w:rPr>
          <w:rFonts w:ascii="Calibri" w:hAnsi="Calibri" w:cs="Calibri"/>
        </w:rPr>
      </w:pPr>
      <w:r w:rsidRPr="00E25C88">
        <w:rPr>
          <w:rFonts w:ascii="Calibri" w:hAnsi="Calibri" w:cs="Calibri"/>
        </w:rPr>
        <w:t>Penelope, Viscountess Cobham CBE, chair of the Shakespeare Birthplace Trust commented:</w:t>
      </w:r>
    </w:p>
    <w:p w14:paraId="454152B6" w14:textId="524D936B" w:rsidR="004409C4" w:rsidRPr="00E25C88" w:rsidRDefault="004409C4" w:rsidP="004409C4">
      <w:pPr>
        <w:rPr>
          <w:rFonts w:ascii="Calibri" w:hAnsi="Calibri" w:cs="Calibri"/>
        </w:rPr>
      </w:pPr>
      <w:r w:rsidRPr="00E25C88">
        <w:rPr>
          <w:rFonts w:ascii="Calibri" w:hAnsi="Calibri" w:cs="Calibri"/>
        </w:rPr>
        <w:t xml:space="preserve">“This is a significant moment in the future of the Gateway site. We are delighted to be a leading cultural partner alongside Stratford District Council as we work together to develop our shared ambition to explore the potential for a new Shakespeare </w:t>
      </w:r>
      <w:sdt>
        <w:sdtPr>
          <w:rPr>
            <w:rFonts w:ascii="Calibri" w:hAnsi="Calibri" w:cs="Calibri"/>
          </w:rPr>
          <w:tag w:val="goog_rdk_7"/>
          <w:id w:val="-1493479638"/>
        </w:sdtPr>
        <w:sdtEndPr/>
        <w:sdtContent/>
      </w:sdt>
      <w:r w:rsidRPr="00E25C88">
        <w:rPr>
          <w:rFonts w:ascii="Calibri" w:hAnsi="Calibri" w:cs="Calibri"/>
        </w:rPr>
        <w:t>Museum and destination cultural attraction which celebrates Stratford-upon-Avon’s unique heritage and place in the Shakespeare story.”</w:t>
      </w:r>
    </w:p>
    <w:p w14:paraId="760EF0B2" w14:textId="55BC072C" w:rsidR="004409C4" w:rsidRPr="00E25C88" w:rsidRDefault="004409C4" w:rsidP="004409C4">
      <w:pPr>
        <w:rPr>
          <w:rFonts w:ascii="Calibri" w:hAnsi="Calibri" w:cs="Calibri"/>
        </w:rPr>
      </w:pPr>
      <w:r w:rsidRPr="00E25C88">
        <w:rPr>
          <w:rFonts w:ascii="Calibri" w:hAnsi="Calibri" w:cs="Calibri"/>
        </w:rPr>
        <w:t>The next phase of the Trust’s masterplanning will see the detailed scoping of the proposed new museum and how it can showcase the Trust’s Shakespeare-related collections but also those collections in the Trust’s care which speak to the wider story of Stratford-upon-Avon and its communities. This work will include undertaking a far-reaching consultation with community partners and stakeholders, locally, nationally</w:t>
      </w:r>
      <w:r w:rsidR="00E25C88" w:rsidRPr="00E25C88">
        <w:rPr>
          <w:rFonts w:ascii="Calibri" w:hAnsi="Calibri" w:cs="Calibri"/>
        </w:rPr>
        <w:t xml:space="preserve"> </w:t>
      </w:r>
      <w:r w:rsidRPr="00E25C88">
        <w:rPr>
          <w:rFonts w:ascii="Calibri" w:hAnsi="Calibri" w:cs="Calibri"/>
        </w:rPr>
        <w:t xml:space="preserve">and across the globe to assess the viability of the scheme, as well as how it can help support the overall cultural life of the town. </w:t>
      </w:r>
    </w:p>
    <w:p w14:paraId="3634E20A" w14:textId="2162E5CD" w:rsidR="004409C4" w:rsidRPr="00E25C88" w:rsidRDefault="004409C4" w:rsidP="004409C4">
      <w:pPr>
        <w:rPr>
          <w:rFonts w:ascii="Calibri" w:hAnsi="Calibri" w:cs="Calibri"/>
        </w:rPr>
      </w:pPr>
      <w:r w:rsidRPr="00E25C88">
        <w:rPr>
          <w:rFonts w:ascii="Calibri" w:hAnsi="Calibri" w:cs="Calibri"/>
        </w:rPr>
        <w:t xml:space="preserve">For more information on the Shakespeare Birthplace Trust please visit </w:t>
      </w:r>
      <w:hyperlink r:id="rId7" w:history="1">
        <w:r w:rsidR="00700621" w:rsidRPr="00E25C88">
          <w:rPr>
            <w:rStyle w:val="Hyperlink"/>
            <w:rFonts w:ascii="Calibri" w:hAnsi="Calibri" w:cs="Calibri"/>
          </w:rPr>
          <w:t>www.shakespeare.org.uk</w:t>
        </w:r>
      </w:hyperlink>
      <w:r w:rsidR="00700621" w:rsidRPr="00E25C88">
        <w:rPr>
          <w:rFonts w:ascii="Calibri" w:hAnsi="Calibri" w:cs="Calibri"/>
        </w:rPr>
        <w:t xml:space="preserve">. </w:t>
      </w:r>
    </w:p>
    <w:p w14:paraId="4702A282" w14:textId="29D059AD" w:rsidR="004409C4" w:rsidRPr="00E25C88" w:rsidRDefault="004409C4" w:rsidP="004409C4">
      <w:pPr>
        <w:rPr>
          <w:rFonts w:ascii="Calibri" w:hAnsi="Calibri" w:cs="Calibri"/>
          <w:b/>
          <w:bCs/>
        </w:rPr>
      </w:pPr>
      <w:r w:rsidRPr="00E25C88">
        <w:rPr>
          <w:rFonts w:ascii="Calibri" w:hAnsi="Calibri" w:cs="Calibri"/>
          <w:b/>
          <w:bCs/>
        </w:rPr>
        <w:t>ENDS</w:t>
      </w:r>
    </w:p>
    <w:p w14:paraId="60059593" w14:textId="77777777" w:rsidR="002F5FFE" w:rsidRPr="00E25C88" w:rsidRDefault="002F5FFE" w:rsidP="002F5FFE">
      <w:pPr>
        <w:spacing w:after="0" w:line="240" w:lineRule="auto"/>
        <w:rPr>
          <w:rFonts w:ascii="Calibri" w:eastAsia="Calibri" w:hAnsi="Calibri" w:cs="Calibri"/>
          <w:b/>
        </w:rPr>
      </w:pPr>
    </w:p>
    <w:p w14:paraId="51481DD0" w14:textId="77777777" w:rsidR="002F5FFE" w:rsidRPr="00E25C88" w:rsidRDefault="002F5FFE" w:rsidP="002F5FFE">
      <w:pPr>
        <w:spacing w:after="0" w:line="240" w:lineRule="auto"/>
        <w:rPr>
          <w:rFonts w:ascii="Calibri" w:eastAsia="Calibri" w:hAnsi="Calibri" w:cs="Calibri"/>
          <w:color w:val="0000FF"/>
          <w:u w:val="single"/>
        </w:rPr>
      </w:pPr>
      <w:r w:rsidRPr="00E25C88">
        <w:rPr>
          <w:rFonts w:ascii="Calibri" w:eastAsia="Calibri" w:hAnsi="Calibri" w:cs="Calibri"/>
          <w:b/>
        </w:rPr>
        <w:t>Press release issued by the Shakespeare Birthplace Trust.</w:t>
      </w:r>
      <w:r w:rsidRPr="00E25C88">
        <w:rPr>
          <w:rFonts w:ascii="Calibri" w:eastAsia="Calibri" w:hAnsi="Calibri" w:cs="Calibri"/>
        </w:rPr>
        <w:t xml:space="preserve"> For more information, please contact </w:t>
      </w:r>
      <w:hyperlink r:id="rId8">
        <w:r w:rsidRPr="00E25C88">
          <w:rPr>
            <w:rFonts w:ascii="Calibri" w:eastAsia="Calibri" w:hAnsi="Calibri" w:cs="Calibri"/>
            <w:color w:val="0000FF"/>
            <w:u w:val="single"/>
          </w:rPr>
          <w:t>pressinfo@shakespeare.org.uk</w:t>
        </w:r>
      </w:hyperlink>
    </w:p>
    <w:p w14:paraId="56ACA69A" w14:textId="77777777" w:rsidR="002F5FFE" w:rsidRDefault="002F5FFE" w:rsidP="002F5FFE">
      <w:pPr>
        <w:spacing w:after="0" w:line="240" w:lineRule="auto"/>
        <w:rPr>
          <w:rFonts w:ascii="Calibri" w:eastAsia="Calibri" w:hAnsi="Calibri" w:cs="Calibri"/>
          <w:color w:val="0000FF"/>
          <w:u w:val="single"/>
        </w:rPr>
      </w:pPr>
    </w:p>
    <w:p w14:paraId="55CFBDF9" w14:textId="77777777" w:rsidR="002F5FFE" w:rsidRDefault="002F5FFE" w:rsidP="002F5FFE">
      <w:pPr>
        <w:spacing w:after="0" w:line="240" w:lineRule="auto"/>
        <w:rPr>
          <w:rFonts w:ascii="Calibri" w:eastAsia="Calibri" w:hAnsi="Calibri" w:cs="Calibri"/>
          <w:b/>
        </w:rPr>
      </w:pPr>
      <w:r>
        <w:rPr>
          <w:rFonts w:ascii="Calibri" w:eastAsia="Calibri" w:hAnsi="Calibri" w:cs="Calibri"/>
          <w:b/>
        </w:rPr>
        <w:t>Notes to Editors</w:t>
      </w:r>
    </w:p>
    <w:p w14:paraId="1DB7D925" w14:textId="77777777" w:rsidR="002F5FFE" w:rsidRDefault="002F5FFE" w:rsidP="002F5FFE">
      <w:pPr>
        <w:spacing w:after="0" w:line="240" w:lineRule="auto"/>
        <w:rPr>
          <w:rFonts w:ascii="Calibri" w:eastAsia="Calibri" w:hAnsi="Calibri" w:cs="Calibri"/>
          <w:color w:val="0000FF"/>
          <w:u w:val="single"/>
        </w:rPr>
      </w:pPr>
    </w:p>
    <w:p w14:paraId="31121232" w14:textId="77777777" w:rsidR="002F5FFE" w:rsidRDefault="002F5FFE" w:rsidP="002F5FFE">
      <w:pPr>
        <w:pBdr>
          <w:top w:val="nil"/>
          <w:left w:val="nil"/>
          <w:bottom w:val="nil"/>
          <w:right w:val="nil"/>
          <w:between w:val="nil"/>
        </w:pBdr>
        <w:spacing w:after="0" w:line="276" w:lineRule="auto"/>
        <w:rPr>
          <w:rFonts w:ascii="Calibri" w:eastAsia="Calibri" w:hAnsi="Calibri" w:cs="Calibri"/>
          <w:color w:val="000000"/>
        </w:rPr>
      </w:pPr>
      <w:r>
        <w:rPr>
          <w:rFonts w:ascii="Calibri" w:eastAsia="Calibri" w:hAnsi="Calibri" w:cs="Calibri"/>
          <w:b/>
          <w:color w:val="000000"/>
        </w:rPr>
        <w:t>About the Shakespeare Birthplace Trust </w:t>
      </w:r>
    </w:p>
    <w:p w14:paraId="1D50D305" w14:textId="77777777" w:rsidR="002F5FFE" w:rsidRDefault="002F5FFE" w:rsidP="002F5FFE">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The Shakespeare Birthplace Trust is the independent charity that cares for the world’s greatest Shakespeare heritage in his home town of Stratford-upon-Avon. It is the global centre for learning about and experiencing the works, life and times of the world’s best-known writer.  Through the five historic Shakespeare family homes (</w:t>
      </w:r>
      <w:r>
        <w:rPr>
          <w:rFonts w:ascii="Calibri" w:eastAsia="Calibri" w:hAnsi="Calibri" w:cs="Calibri"/>
          <w:i/>
          <w:color w:val="000000"/>
        </w:rPr>
        <w:t>Shakespeare’s Birthplace, Shakespeare’s New Place, Anne Hathaway’s Cottage, Mary Arden’s Farm, Hall’s Croft</w:t>
      </w:r>
      <w:r>
        <w:rPr>
          <w:rFonts w:ascii="Calibri" w:eastAsia="Calibri" w:hAnsi="Calibri" w:cs="Calibri"/>
          <w:color w:val="000000"/>
        </w:rPr>
        <w:t>), internationally designated museum, library and archive collections, award-winning learning programmes and digital channels, it provides imaginative, immersive and interactive opportunities for people of all ages and backgrounds to get up-close-and-personal with Shakespeare. </w:t>
      </w:r>
    </w:p>
    <w:p w14:paraId="40BC2BE7" w14:textId="77777777" w:rsidR="002F5FFE" w:rsidRDefault="002F5FFE" w:rsidP="002F5FFE">
      <w:pPr>
        <w:pBdr>
          <w:top w:val="nil"/>
          <w:left w:val="nil"/>
          <w:bottom w:val="nil"/>
          <w:right w:val="nil"/>
          <w:between w:val="nil"/>
        </w:pBdr>
        <w:spacing w:line="240" w:lineRule="auto"/>
        <w:rPr>
          <w:rFonts w:ascii="Calibri" w:eastAsia="Calibri" w:hAnsi="Calibri" w:cs="Calibri"/>
          <w:color w:val="000000"/>
          <w:u w:val="single"/>
        </w:rPr>
      </w:pPr>
      <w:r>
        <w:rPr>
          <w:rFonts w:ascii="Calibri" w:eastAsia="Calibri" w:hAnsi="Calibri" w:cs="Calibri"/>
          <w:color w:val="000000"/>
        </w:rPr>
        <w:t xml:space="preserve">The Shakespeare Birthplace Trust is a self-sustaining charity which generates its income through the support of visitors, donors, volunteers and Friends. In April 2018 it was granted National Portfolio funding from Arts Council England, enabling new creative and outreach programmes with a particular focus on communities which are currently less engaged in arts, culture and heritage. Its work is also supported by the Government’s Culture Recovery Fund. For more information, visit </w:t>
      </w:r>
      <w:hyperlink r:id="rId9">
        <w:r>
          <w:rPr>
            <w:rFonts w:ascii="Calibri" w:eastAsia="Calibri" w:hAnsi="Calibri" w:cs="Calibri"/>
            <w:color w:val="000000"/>
            <w:u w:val="single"/>
          </w:rPr>
          <w:t>www.shakespeare.org.uk</w:t>
        </w:r>
      </w:hyperlink>
      <w:r>
        <w:rPr>
          <w:rFonts w:ascii="Calibri" w:eastAsia="Calibri" w:hAnsi="Calibri" w:cs="Calibri"/>
          <w:color w:val="000000"/>
          <w:u w:val="single"/>
        </w:rPr>
        <w:t>.</w:t>
      </w:r>
    </w:p>
    <w:p w14:paraId="0DED0288" w14:textId="77777777" w:rsidR="002F5FFE" w:rsidRDefault="002F5FFE" w:rsidP="002F5FFE">
      <w:pPr>
        <w:spacing w:after="0" w:line="240" w:lineRule="auto"/>
        <w:rPr>
          <w:rFonts w:ascii="Calibri" w:eastAsia="Calibri" w:hAnsi="Calibri" w:cs="Calibri"/>
        </w:rPr>
      </w:pPr>
      <w:r>
        <w:rPr>
          <w:rFonts w:ascii="Calibri" w:eastAsia="Calibri" w:hAnsi="Calibri" w:cs="Calibri"/>
          <w:b/>
          <w:color w:val="000000"/>
        </w:rPr>
        <w:t>About Arts Council England</w:t>
      </w:r>
      <w:r>
        <w:rPr>
          <w:rFonts w:ascii="Calibri" w:eastAsia="Calibri" w:hAnsi="Calibri" w:cs="Calibri"/>
          <w:color w:val="000000"/>
        </w:rPr>
        <w:br/>
      </w:r>
      <w:r>
        <w:rPr>
          <w:rFonts w:ascii="Calibri" w:eastAsia="Calibri" w:hAnsi="Calibri" w:cs="Calibri"/>
        </w:rPr>
        <w:t>Arts Council England is the national development agency for creativity and culture. Arts Council England has set out its strategic vision in </w:t>
      </w:r>
      <w:r>
        <w:rPr>
          <w:rFonts w:ascii="Calibri" w:eastAsia="Calibri" w:hAnsi="Calibri" w:cs="Calibri"/>
          <w:i/>
        </w:rPr>
        <w:t>Let’s Create</w:t>
      </w:r>
      <w:r>
        <w:rPr>
          <w:rFonts w:ascii="Calibri" w:eastAsia="Calibri" w:hAnsi="Calibri" w:cs="Calibri"/>
        </w:rPr>
        <w:t> that by 2030 it wants England to be a country in which the creativity of each of us is valued and given the chance to flourish and where every one of us has access to a remarkable range of high-quality cultural experiences. Arts Council England invest public money from Government and The National Lottery to help support the sector and to deliver this vision. </w:t>
      </w:r>
      <w:hyperlink r:id="rId10">
        <w:r>
          <w:rPr>
            <w:rFonts w:ascii="Calibri" w:eastAsia="Calibri" w:hAnsi="Calibri" w:cs="Calibri"/>
            <w:color w:val="0000FF"/>
            <w:u w:val="single"/>
          </w:rPr>
          <w:t>www.artscouncil.org.uk</w:t>
        </w:r>
      </w:hyperlink>
    </w:p>
    <w:p w14:paraId="5FC22128" w14:textId="77777777" w:rsidR="002F5FFE" w:rsidRDefault="002F5FFE" w:rsidP="00AD0A7E">
      <w:pPr>
        <w:rPr>
          <w:rFonts w:ascii="Calibri" w:hAnsi="Calibri" w:cs="Calibri"/>
          <w:b/>
          <w:bCs/>
        </w:rPr>
      </w:pPr>
    </w:p>
    <w:p w14:paraId="03701A7A" w14:textId="77777777" w:rsidR="00684151" w:rsidRDefault="00684151" w:rsidP="00F20055">
      <w:pPr>
        <w:rPr>
          <w:rFonts w:ascii="Calibri" w:hAnsi="Calibri" w:cs="Calibri"/>
        </w:rPr>
      </w:pPr>
    </w:p>
    <w:p w14:paraId="697DACF2" w14:textId="77777777" w:rsidR="00684151" w:rsidRDefault="00684151" w:rsidP="00F20055">
      <w:pPr>
        <w:rPr>
          <w:rFonts w:ascii="Calibri" w:hAnsi="Calibri" w:cs="Calibri"/>
        </w:rPr>
      </w:pPr>
    </w:p>
    <w:p w14:paraId="385E771C" w14:textId="77777777" w:rsidR="00684151" w:rsidRDefault="00684151" w:rsidP="00F20055">
      <w:pPr>
        <w:rPr>
          <w:rFonts w:ascii="Calibri" w:hAnsi="Calibri" w:cs="Calibri"/>
        </w:rPr>
      </w:pPr>
    </w:p>
    <w:p w14:paraId="3C3074E9" w14:textId="65E5508E" w:rsidR="00F20055" w:rsidRPr="00AD0A7E" w:rsidRDefault="00F20055" w:rsidP="00F20055">
      <w:pPr>
        <w:rPr>
          <w:rFonts w:ascii="Calibri" w:hAnsi="Calibri" w:cs="Calibri"/>
        </w:rPr>
      </w:pPr>
    </w:p>
    <w:sectPr w:rsidR="00F20055" w:rsidRPr="00AD0A7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9ECB4" w14:textId="77777777" w:rsidR="002F5FFE" w:rsidRDefault="002F5FFE" w:rsidP="002F5FFE">
      <w:pPr>
        <w:spacing w:after="0" w:line="240" w:lineRule="auto"/>
      </w:pPr>
      <w:r>
        <w:separator/>
      </w:r>
    </w:p>
  </w:endnote>
  <w:endnote w:type="continuationSeparator" w:id="0">
    <w:p w14:paraId="0D7A3B4C" w14:textId="77777777" w:rsidR="002F5FFE" w:rsidRDefault="002F5FFE" w:rsidP="002F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A854C" w14:textId="77777777" w:rsidR="002F5FFE" w:rsidRDefault="002F5FFE" w:rsidP="002F5FFE">
      <w:pPr>
        <w:spacing w:after="0" w:line="240" w:lineRule="auto"/>
      </w:pPr>
      <w:r>
        <w:separator/>
      </w:r>
    </w:p>
  </w:footnote>
  <w:footnote w:type="continuationSeparator" w:id="0">
    <w:p w14:paraId="28769BE2" w14:textId="77777777" w:rsidR="002F5FFE" w:rsidRDefault="002F5FFE" w:rsidP="002F5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845F1" w14:textId="105EC344" w:rsidR="002F5FFE" w:rsidRDefault="002F5FFE">
    <w:pPr>
      <w:pStyle w:val="Header"/>
    </w:pPr>
    <w:r>
      <w:rPr>
        <w:noProof/>
      </w:rPr>
      <w:drawing>
        <wp:anchor distT="0" distB="0" distL="114300" distR="114300" simplePos="0" relativeHeight="251702272" behindDoc="0" locked="0" layoutInCell="1" hidden="0" allowOverlap="1" wp14:anchorId="74E2D6DE" wp14:editId="2AE59440">
          <wp:simplePos x="0" y="0"/>
          <wp:positionH relativeFrom="column">
            <wp:posOffset>-403225</wp:posOffset>
          </wp:positionH>
          <wp:positionV relativeFrom="paragraph">
            <wp:posOffset>-251460</wp:posOffset>
          </wp:positionV>
          <wp:extent cx="1092200" cy="571500"/>
          <wp:effectExtent l="0" t="0" r="0" b="0"/>
          <wp:wrapSquare wrapText="bothSides" distT="0" distB="0" distL="114300" distR="114300"/>
          <wp:docPr id="209277395" name="image1.jpg" descr="Server:2012:Clients:Shakespeare Birthplace Trust:Shakespeare Birthplace Trust.jpg"/>
          <wp:cNvGraphicFramePr/>
          <a:graphic xmlns:a="http://schemas.openxmlformats.org/drawingml/2006/main">
            <a:graphicData uri="http://schemas.openxmlformats.org/drawingml/2006/picture">
              <pic:pic xmlns:pic="http://schemas.openxmlformats.org/drawingml/2006/picture">
                <pic:nvPicPr>
                  <pic:cNvPr id="0" name="image1.jpg" descr="Server:2012:Clients:Shakespeare Birthplace Trust:Shakespeare Birthplace Trust.jpg"/>
                  <pic:cNvPicPr preferRelativeResize="0"/>
                </pic:nvPicPr>
                <pic:blipFill>
                  <a:blip r:embed="rId1"/>
                  <a:srcRect/>
                  <a:stretch>
                    <a:fillRect/>
                  </a:stretch>
                </pic:blipFill>
                <pic:spPr>
                  <a:xfrm>
                    <a:off x="0" y="0"/>
                    <a:ext cx="1092200" cy="571500"/>
                  </a:xfrm>
                  <a:prstGeom prst="rect">
                    <a:avLst/>
                  </a:prstGeom>
                  <a:ln/>
                </pic:spPr>
              </pic:pic>
            </a:graphicData>
          </a:graphic>
        </wp:anchor>
      </w:drawing>
    </w:r>
    <w:r>
      <w:rPr>
        <w:noProof/>
      </w:rPr>
      <w:drawing>
        <wp:anchor distT="0" distB="0" distL="114300" distR="114300" simplePos="0" relativeHeight="251657216" behindDoc="0" locked="0" layoutInCell="1" hidden="0" allowOverlap="1" wp14:anchorId="4F880AD5" wp14:editId="287CC76D">
          <wp:simplePos x="0" y="0"/>
          <wp:positionH relativeFrom="column">
            <wp:posOffset>4828359</wp:posOffset>
          </wp:positionH>
          <wp:positionV relativeFrom="paragraph">
            <wp:posOffset>-165463</wp:posOffset>
          </wp:positionV>
          <wp:extent cx="1414780" cy="449580"/>
          <wp:effectExtent l="0" t="0" r="0" b="0"/>
          <wp:wrapSquare wrapText="bothSides" distT="0" distB="0" distL="114300" distR="114300"/>
          <wp:docPr id="209277394" name="image2.jpg" descr="grant_jpeg_black.jpg"/>
          <wp:cNvGraphicFramePr/>
          <a:graphic xmlns:a="http://schemas.openxmlformats.org/drawingml/2006/main">
            <a:graphicData uri="http://schemas.openxmlformats.org/drawingml/2006/picture">
              <pic:pic xmlns:pic="http://schemas.openxmlformats.org/drawingml/2006/picture">
                <pic:nvPicPr>
                  <pic:cNvPr id="0" name="image2.jpg" descr="grant_jpeg_black.jpg"/>
                  <pic:cNvPicPr preferRelativeResize="0"/>
                </pic:nvPicPr>
                <pic:blipFill>
                  <a:blip r:embed="rId2"/>
                  <a:srcRect/>
                  <a:stretch>
                    <a:fillRect/>
                  </a:stretch>
                </pic:blipFill>
                <pic:spPr>
                  <a:xfrm>
                    <a:off x="0" y="0"/>
                    <a:ext cx="1414780" cy="4495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86"/>
    <w:rsid w:val="00033C51"/>
    <w:rsid w:val="00044AB3"/>
    <w:rsid w:val="000D30EF"/>
    <w:rsid w:val="0012182E"/>
    <w:rsid w:val="001333B6"/>
    <w:rsid w:val="00146B96"/>
    <w:rsid w:val="001B407F"/>
    <w:rsid w:val="00211884"/>
    <w:rsid w:val="00215AB8"/>
    <w:rsid w:val="00226D19"/>
    <w:rsid w:val="00263857"/>
    <w:rsid w:val="002753BB"/>
    <w:rsid w:val="00286ACC"/>
    <w:rsid w:val="002A0B85"/>
    <w:rsid w:val="002B03E4"/>
    <w:rsid w:val="002D7179"/>
    <w:rsid w:val="002F5FFE"/>
    <w:rsid w:val="00341CA4"/>
    <w:rsid w:val="003510A8"/>
    <w:rsid w:val="00356948"/>
    <w:rsid w:val="003B1B60"/>
    <w:rsid w:val="003E6D63"/>
    <w:rsid w:val="004409C4"/>
    <w:rsid w:val="004B32C1"/>
    <w:rsid w:val="00560DF5"/>
    <w:rsid w:val="005846A9"/>
    <w:rsid w:val="00592EF7"/>
    <w:rsid w:val="005B54A0"/>
    <w:rsid w:val="005B6ACF"/>
    <w:rsid w:val="005F06DD"/>
    <w:rsid w:val="00604F22"/>
    <w:rsid w:val="00620375"/>
    <w:rsid w:val="00664EF9"/>
    <w:rsid w:val="00684151"/>
    <w:rsid w:val="00696430"/>
    <w:rsid w:val="006C10C0"/>
    <w:rsid w:val="00700621"/>
    <w:rsid w:val="00760442"/>
    <w:rsid w:val="00775D22"/>
    <w:rsid w:val="00781888"/>
    <w:rsid w:val="007B0F82"/>
    <w:rsid w:val="00871F4B"/>
    <w:rsid w:val="008A46AE"/>
    <w:rsid w:val="008B5E92"/>
    <w:rsid w:val="008D64E9"/>
    <w:rsid w:val="008E31B4"/>
    <w:rsid w:val="00941660"/>
    <w:rsid w:val="009D017D"/>
    <w:rsid w:val="00A44683"/>
    <w:rsid w:val="00A57168"/>
    <w:rsid w:val="00A6710E"/>
    <w:rsid w:val="00AA72A0"/>
    <w:rsid w:val="00AD0A7E"/>
    <w:rsid w:val="00AF79B2"/>
    <w:rsid w:val="00B2211A"/>
    <w:rsid w:val="00B24793"/>
    <w:rsid w:val="00BB0DEB"/>
    <w:rsid w:val="00C07691"/>
    <w:rsid w:val="00C325E0"/>
    <w:rsid w:val="00C76470"/>
    <w:rsid w:val="00CB0916"/>
    <w:rsid w:val="00CC537E"/>
    <w:rsid w:val="00CD69B4"/>
    <w:rsid w:val="00CF3F9C"/>
    <w:rsid w:val="00D70D15"/>
    <w:rsid w:val="00D961E3"/>
    <w:rsid w:val="00DA4801"/>
    <w:rsid w:val="00DB6F7E"/>
    <w:rsid w:val="00E25C88"/>
    <w:rsid w:val="00EC34E6"/>
    <w:rsid w:val="00EC368A"/>
    <w:rsid w:val="00EC6DF3"/>
    <w:rsid w:val="00EF32CA"/>
    <w:rsid w:val="00EF6400"/>
    <w:rsid w:val="00F015D1"/>
    <w:rsid w:val="00F05D3A"/>
    <w:rsid w:val="00F20055"/>
    <w:rsid w:val="00F42486"/>
    <w:rsid w:val="00F72103"/>
    <w:rsid w:val="00FD39A0"/>
    <w:rsid w:val="00FF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0EA1"/>
  <w15:docId w15:val="{D3502369-B2A0-47FD-9133-81FDD9A6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486"/>
    <w:rPr>
      <w:rFonts w:eastAsiaTheme="majorEastAsia" w:cstheme="majorBidi"/>
      <w:color w:val="272727" w:themeColor="text1" w:themeTint="D8"/>
    </w:rPr>
  </w:style>
  <w:style w:type="paragraph" w:styleId="Title">
    <w:name w:val="Title"/>
    <w:basedOn w:val="Normal"/>
    <w:next w:val="Normal"/>
    <w:link w:val="TitleChar"/>
    <w:uiPriority w:val="10"/>
    <w:qFormat/>
    <w:rsid w:val="00F42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486"/>
    <w:pPr>
      <w:spacing w:before="160"/>
      <w:jc w:val="center"/>
    </w:pPr>
    <w:rPr>
      <w:i/>
      <w:iCs/>
      <w:color w:val="404040" w:themeColor="text1" w:themeTint="BF"/>
    </w:rPr>
  </w:style>
  <w:style w:type="character" w:customStyle="1" w:styleId="QuoteChar">
    <w:name w:val="Quote Char"/>
    <w:basedOn w:val="DefaultParagraphFont"/>
    <w:link w:val="Quote"/>
    <w:uiPriority w:val="29"/>
    <w:rsid w:val="00F42486"/>
    <w:rPr>
      <w:i/>
      <w:iCs/>
      <w:color w:val="404040" w:themeColor="text1" w:themeTint="BF"/>
    </w:rPr>
  </w:style>
  <w:style w:type="paragraph" w:styleId="ListParagraph">
    <w:name w:val="List Paragraph"/>
    <w:basedOn w:val="Normal"/>
    <w:uiPriority w:val="34"/>
    <w:qFormat/>
    <w:rsid w:val="00F42486"/>
    <w:pPr>
      <w:ind w:left="720"/>
      <w:contextualSpacing/>
    </w:pPr>
  </w:style>
  <w:style w:type="character" w:styleId="IntenseEmphasis">
    <w:name w:val="Intense Emphasis"/>
    <w:basedOn w:val="DefaultParagraphFont"/>
    <w:uiPriority w:val="21"/>
    <w:qFormat/>
    <w:rsid w:val="00F42486"/>
    <w:rPr>
      <w:i/>
      <w:iCs/>
      <w:color w:val="0F4761" w:themeColor="accent1" w:themeShade="BF"/>
    </w:rPr>
  </w:style>
  <w:style w:type="paragraph" w:styleId="IntenseQuote">
    <w:name w:val="Intense Quote"/>
    <w:basedOn w:val="Normal"/>
    <w:next w:val="Normal"/>
    <w:link w:val="IntenseQuoteChar"/>
    <w:uiPriority w:val="30"/>
    <w:qFormat/>
    <w:rsid w:val="00F42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486"/>
    <w:rPr>
      <w:i/>
      <w:iCs/>
      <w:color w:val="0F4761" w:themeColor="accent1" w:themeShade="BF"/>
    </w:rPr>
  </w:style>
  <w:style w:type="character" w:styleId="IntenseReference">
    <w:name w:val="Intense Reference"/>
    <w:basedOn w:val="DefaultParagraphFont"/>
    <w:uiPriority w:val="32"/>
    <w:qFormat/>
    <w:rsid w:val="00F42486"/>
    <w:rPr>
      <w:b/>
      <w:bCs/>
      <w:smallCaps/>
      <w:color w:val="0F4761" w:themeColor="accent1" w:themeShade="BF"/>
      <w:spacing w:val="5"/>
    </w:rPr>
  </w:style>
  <w:style w:type="paragraph" w:styleId="NormalWeb">
    <w:name w:val="Normal (Web)"/>
    <w:basedOn w:val="Normal"/>
    <w:uiPriority w:val="99"/>
    <w:semiHidden/>
    <w:unhideWhenUsed/>
    <w:rsid w:val="00215A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2F5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FFE"/>
  </w:style>
  <w:style w:type="paragraph" w:styleId="Footer">
    <w:name w:val="footer"/>
    <w:basedOn w:val="Normal"/>
    <w:link w:val="FooterChar"/>
    <w:uiPriority w:val="99"/>
    <w:unhideWhenUsed/>
    <w:rsid w:val="002F5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FFE"/>
  </w:style>
  <w:style w:type="character" w:styleId="Hyperlink">
    <w:name w:val="Hyperlink"/>
    <w:basedOn w:val="DefaultParagraphFont"/>
    <w:uiPriority w:val="99"/>
    <w:unhideWhenUsed/>
    <w:rsid w:val="002F5FFE"/>
    <w:rPr>
      <w:color w:val="467886" w:themeColor="hyperlink"/>
      <w:u w:val="single"/>
    </w:rPr>
  </w:style>
  <w:style w:type="paragraph" w:styleId="Revision">
    <w:name w:val="Revision"/>
    <w:hidden/>
    <w:uiPriority w:val="99"/>
    <w:semiHidden/>
    <w:rsid w:val="00B2211A"/>
    <w:pPr>
      <w:spacing w:after="0" w:line="240" w:lineRule="auto"/>
    </w:pPr>
  </w:style>
  <w:style w:type="character" w:styleId="UnresolvedMention">
    <w:name w:val="Unresolved Mention"/>
    <w:basedOn w:val="DefaultParagraphFont"/>
    <w:uiPriority w:val="99"/>
    <w:semiHidden/>
    <w:unhideWhenUsed/>
    <w:rsid w:val="00D7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70783">
      <w:bodyDiv w:val="1"/>
      <w:marLeft w:val="0"/>
      <w:marRight w:val="0"/>
      <w:marTop w:val="0"/>
      <w:marBottom w:val="0"/>
      <w:divBdr>
        <w:top w:val="none" w:sz="0" w:space="0" w:color="auto"/>
        <w:left w:val="none" w:sz="0" w:space="0" w:color="auto"/>
        <w:bottom w:val="none" w:sz="0" w:space="0" w:color="auto"/>
        <w:right w:val="none" w:sz="0" w:space="0" w:color="auto"/>
      </w:divBdr>
    </w:div>
    <w:div w:id="656962249">
      <w:bodyDiv w:val="1"/>
      <w:marLeft w:val="0"/>
      <w:marRight w:val="0"/>
      <w:marTop w:val="0"/>
      <w:marBottom w:val="0"/>
      <w:divBdr>
        <w:top w:val="none" w:sz="0" w:space="0" w:color="auto"/>
        <w:left w:val="none" w:sz="0" w:space="0" w:color="auto"/>
        <w:bottom w:val="none" w:sz="0" w:space="0" w:color="auto"/>
        <w:right w:val="none" w:sz="0" w:space="0" w:color="auto"/>
      </w:divBdr>
    </w:div>
    <w:div w:id="1393193483">
      <w:bodyDiv w:val="1"/>
      <w:marLeft w:val="0"/>
      <w:marRight w:val="0"/>
      <w:marTop w:val="0"/>
      <w:marBottom w:val="0"/>
      <w:divBdr>
        <w:top w:val="none" w:sz="0" w:space="0" w:color="auto"/>
        <w:left w:val="none" w:sz="0" w:space="0" w:color="auto"/>
        <w:bottom w:val="none" w:sz="0" w:space="0" w:color="auto"/>
        <w:right w:val="none" w:sz="0" w:space="0" w:color="auto"/>
      </w:divBdr>
      <w:divsChild>
        <w:div w:id="1941447097">
          <w:marLeft w:val="0"/>
          <w:marRight w:val="0"/>
          <w:marTop w:val="0"/>
          <w:marBottom w:val="0"/>
          <w:divBdr>
            <w:top w:val="none" w:sz="0" w:space="0" w:color="auto"/>
            <w:left w:val="none" w:sz="0" w:space="0" w:color="auto"/>
            <w:bottom w:val="none" w:sz="0" w:space="0" w:color="auto"/>
            <w:right w:val="none" w:sz="0" w:space="0" w:color="auto"/>
          </w:divBdr>
          <w:divsChild>
            <w:div w:id="350837306">
              <w:marLeft w:val="0"/>
              <w:marRight w:val="0"/>
              <w:marTop w:val="0"/>
              <w:marBottom w:val="0"/>
              <w:divBdr>
                <w:top w:val="none" w:sz="0" w:space="0" w:color="auto"/>
                <w:left w:val="none" w:sz="0" w:space="0" w:color="auto"/>
                <w:bottom w:val="none" w:sz="0" w:space="0" w:color="auto"/>
                <w:right w:val="none" w:sz="0" w:space="0" w:color="auto"/>
              </w:divBdr>
              <w:divsChild>
                <w:div w:id="192232066">
                  <w:marLeft w:val="0"/>
                  <w:marRight w:val="0"/>
                  <w:marTop w:val="0"/>
                  <w:marBottom w:val="0"/>
                  <w:divBdr>
                    <w:top w:val="none" w:sz="0" w:space="0" w:color="auto"/>
                    <w:left w:val="none" w:sz="0" w:space="0" w:color="auto"/>
                    <w:bottom w:val="none" w:sz="0" w:space="0" w:color="auto"/>
                    <w:right w:val="none" w:sz="0" w:space="0" w:color="auto"/>
                  </w:divBdr>
                  <w:divsChild>
                    <w:div w:id="1633709180">
                      <w:marLeft w:val="0"/>
                      <w:marRight w:val="0"/>
                      <w:marTop w:val="0"/>
                      <w:marBottom w:val="0"/>
                      <w:divBdr>
                        <w:top w:val="none" w:sz="0" w:space="0" w:color="auto"/>
                        <w:left w:val="none" w:sz="0" w:space="0" w:color="auto"/>
                        <w:bottom w:val="none" w:sz="0" w:space="0" w:color="auto"/>
                        <w:right w:val="none" w:sz="0" w:space="0" w:color="auto"/>
                      </w:divBdr>
                      <w:divsChild>
                        <w:div w:id="1882865774">
                          <w:marLeft w:val="0"/>
                          <w:marRight w:val="0"/>
                          <w:marTop w:val="0"/>
                          <w:marBottom w:val="0"/>
                          <w:divBdr>
                            <w:top w:val="none" w:sz="0" w:space="0" w:color="auto"/>
                            <w:left w:val="none" w:sz="0" w:space="0" w:color="auto"/>
                            <w:bottom w:val="none" w:sz="0" w:space="0" w:color="auto"/>
                            <w:right w:val="none" w:sz="0" w:space="0" w:color="auto"/>
                          </w:divBdr>
                          <w:divsChild>
                            <w:div w:id="18439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info@shakespear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akespear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rtscouncil.org.uk/" TargetMode="External"/><Relationship Id="rId4" Type="http://schemas.openxmlformats.org/officeDocument/2006/relationships/webSettings" Target="webSettings.xml"/><Relationship Id="rId9" Type="http://schemas.openxmlformats.org/officeDocument/2006/relationships/hyperlink" Target="http://www.shakespear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43C7-EDCA-4701-A268-0C48F60C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 Sangha</dc:creator>
  <cp:keywords/>
  <dc:description/>
  <cp:lastModifiedBy>Rachael North</cp:lastModifiedBy>
  <cp:revision>2</cp:revision>
  <dcterms:created xsi:type="dcterms:W3CDTF">2024-07-18T11:02:00Z</dcterms:created>
  <dcterms:modified xsi:type="dcterms:W3CDTF">2024-07-18T11:02:00Z</dcterms:modified>
</cp:coreProperties>
</file>